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665EA" w14:textId="74F5B4F1" w:rsidR="00073D5C" w:rsidRDefault="00C64A5D" w:rsidP="00C64A5D">
      <w:pPr>
        <w:jc w:val="center"/>
        <w:rPr>
          <w:b/>
          <w:bCs/>
        </w:rPr>
      </w:pPr>
      <w:r>
        <w:rPr>
          <w:b/>
          <w:bCs/>
        </w:rPr>
        <w:t>Odovzdávanie ocenenia „Medaila akademika Ivana Plandera“</w:t>
      </w:r>
    </w:p>
    <w:p w14:paraId="1D3104B0" w14:textId="5F47B6A0" w:rsidR="00C64A5D" w:rsidRDefault="00C64A5D" w:rsidP="00C64A5D">
      <w:pPr>
        <w:jc w:val="center"/>
        <w:rPr>
          <w:b/>
          <w:bCs/>
        </w:rPr>
      </w:pPr>
    </w:p>
    <w:p w14:paraId="7F4EDC47" w14:textId="4DFE539A" w:rsidR="000F7ECD" w:rsidRPr="00D3083F" w:rsidRDefault="00C64A5D" w:rsidP="00C64A5D">
      <w:pPr>
        <w:jc w:val="both"/>
      </w:pPr>
      <w:r w:rsidRPr="00D3083F">
        <w:t xml:space="preserve">Akademik Ivan Plander (1928-2019) bol výnimočnou osobnosťou kybernetiky a informatiky na Slovensku. Dlhé roky bol na čele Ústavu </w:t>
      </w:r>
      <w:r w:rsidR="000F7ECD" w:rsidRPr="00D3083F">
        <w:t xml:space="preserve">technickej </w:t>
      </w:r>
      <w:r w:rsidRPr="00D3083F">
        <w:t xml:space="preserve">kybernetiky SAV, viedol tím, ktorý </w:t>
      </w:r>
      <w:r w:rsidR="00B6053B" w:rsidRPr="00D3083F">
        <w:t xml:space="preserve">v rámci štátnych výskumných úloh vytvoril funkčný vzor </w:t>
      </w:r>
      <w:r w:rsidRPr="00D3083F">
        <w:t>prv</w:t>
      </w:r>
      <w:r w:rsidR="00B6053B" w:rsidRPr="00D3083F">
        <w:t>ého</w:t>
      </w:r>
      <w:r w:rsidRPr="00D3083F">
        <w:t xml:space="preserve"> slovensk</w:t>
      </w:r>
      <w:r w:rsidR="00B6053B" w:rsidRPr="00D3083F">
        <w:t>ého</w:t>
      </w:r>
      <w:r w:rsidRPr="00D3083F">
        <w:t xml:space="preserve"> počítač</w:t>
      </w:r>
      <w:r w:rsidR="00B6053B" w:rsidRPr="00D3083F">
        <w:t>a</w:t>
      </w:r>
      <w:r w:rsidRPr="00D3083F">
        <w:t xml:space="preserve"> RPP-16</w:t>
      </w:r>
      <w:r w:rsidR="00B6053B" w:rsidRPr="00D3083F">
        <w:t xml:space="preserve"> a bol iniciátorom jeho zavedenia do výroby na Slovensku.</w:t>
      </w:r>
      <w:r w:rsidR="00261FEB" w:rsidRPr="00D3083F">
        <w:t xml:space="preserve"> Na tomto základe neskôr v rámci štandardizácie výpočtovej techniky </w:t>
      </w:r>
      <w:r w:rsidR="000C0A52" w:rsidRPr="00D3083F">
        <w:t xml:space="preserve">v rámci RVHP </w:t>
      </w:r>
      <w:r w:rsidR="00261FEB" w:rsidRPr="00D3083F">
        <w:t xml:space="preserve">sa dostala výroba vetvy </w:t>
      </w:r>
      <w:r w:rsidR="000C0A52" w:rsidRPr="00D3083F">
        <w:t xml:space="preserve">počítačov </w:t>
      </w:r>
      <w:r w:rsidR="00261FEB" w:rsidRPr="00D3083F">
        <w:t xml:space="preserve">tzv. SMEP na Slovensko (vznikli ZVL Námestovo, </w:t>
      </w:r>
      <w:proofErr w:type="spellStart"/>
      <w:r w:rsidR="00261FEB" w:rsidRPr="00D3083F">
        <w:t>B.Bystrica</w:t>
      </w:r>
      <w:proofErr w:type="spellEnd"/>
      <w:r w:rsidR="00261FEB" w:rsidRPr="00D3083F">
        <w:t>, VÚVT Žilina a ďalšie)</w:t>
      </w:r>
      <w:r w:rsidR="000F7ECD" w:rsidRPr="00D3083F">
        <w:t>. Z</w:t>
      </w:r>
      <w:r w:rsidRPr="00D3083F">
        <w:t xml:space="preserve">aslúžil sa o založenie Trenčianskej univerzity, kde bol prvým rektorom. Jeho výskumné výsledky </w:t>
      </w:r>
      <w:r w:rsidR="000F7ECD" w:rsidRPr="00D3083F">
        <w:t>mali široký medzinárodný ohlas, ako priekopníka a experta v oblasti kybernetiky a informatiky. V rámci Zväzu vedeckotechnických spoločností Slovenska založil Spoločnosť aplikovanej kybernetiky a</w:t>
      </w:r>
      <w:r w:rsidR="00B6053B" w:rsidRPr="00D3083F">
        <w:t> </w:t>
      </w:r>
      <w:r w:rsidR="000F7ECD" w:rsidRPr="00D3083F">
        <w:t>informatiky</w:t>
      </w:r>
      <w:r w:rsidR="00B6053B" w:rsidRPr="00D3083F">
        <w:t xml:space="preserve"> (SSAKI)</w:t>
      </w:r>
      <w:r w:rsidR="000F7ECD" w:rsidRPr="00D3083F">
        <w:t>, ktorú mnoho rokov viedol a až do konca života bol jej čestným predsedom.</w:t>
      </w:r>
    </w:p>
    <w:p w14:paraId="361353E1" w14:textId="52B487EE" w:rsidR="00E20153" w:rsidRDefault="00260E48" w:rsidP="00C64A5D">
      <w:pPr>
        <w:jc w:val="both"/>
      </w:pPr>
      <w:r>
        <w:t xml:space="preserve">V snahe uctiť si jeho pamiatku a oceniť významné osobnosti kybernetiky a informatiky na Slovensku bolo v roku 2022 založené Združenie gestorských organizácií na udeľovanie ocenenia „Medaila akademika Ivana Plander. Jeho členmi sú Zväz vedeckotechnických spoločností Slovenska, Spoločnosť aplikovanej kybernetiky a informatiky, Technická univerzita v Košiciach, Ústav informatiky SAV a Trenčianska univerzita Alexandra Dubčeka. </w:t>
      </w:r>
      <w:r w:rsidR="000F7ECD">
        <w:t xml:space="preserve"> </w:t>
      </w:r>
      <w:r>
        <w:t xml:space="preserve">Každá z gestorských organizácií nominovala svojho člena do Výboru, ktorý vyhlasuje výzvy na návrhy </w:t>
      </w:r>
      <w:r w:rsidR="0088748C">
        <w:t xml:space="preserve">kandidátov </w:t>
      </w:r>
      <w:r>
        <w:t>ocenenia a</w:t>
      </w:r>
      <w:r w:rsidR="0088748C">
        <w:t> stanovuje raz ročne troch ocenených. Kritériom výberu sú významné výsledky výskumu a</w:t>
      </w:r>
      <w:r w:rsidR="00E20153">
        <w:t> </w:t>
      </w:r>
      <w:r w:rsidR="0088748C">
        <w:t>prínosy</w:t>
      </w:r>
      <w:r w:rsidR="00E20153">
        <w:t xml:space="preserve"> v oblasti kybernetiky a informatiky.</w:t>
      </w:r>
    </w:p>
    <w:p w14:paraId="1AC7BB56" w14:textId="0E93BCD8" w:rsidR="009548B4" w:rsidRDefault="00E20153" w:rsidP="00C64A5D">
      <w:pPr>
        <w:jc w:val="both"/>
      </w:pPr>
      <w:r>
        <w:t xml:space="preserve">Výbor v roku 2023 rozhodol udeliť toto ocenenie </w:t>
      </w:r>
      <w:r w:rsidR="00704063">
        <w:t>nasledujúcim trom kandidátom:</w:t>
      </w:r>
      <w:r w:rsidR="009548B4">
        <w:t xml:space="preserve"> p</w:t>
      </w:r>
      <w:r w:rsidR="00704063">
        <w:t>rof. Ing. Imrichovi Koštialovi</w:t>
      </w:r>
      <w:r w:rsidR="009548B4">
        <w:t>, CSc., prof. RNDr. Eduardovi Kostolanskému, DrSc. a prof. Ing. Pavlovi Horváthovi, PhD.</w:t>
      </w:r>
    </w:p>
    <w:p w14:paraId="4E2C2B24" w14:textId="4C191395" w:rsidR="009C0520" w:rsidRDefault="00977493" w:rsidP="00C64A5D">
      <w:pPr>
        <w:jc w:val="both"/>
      </w:pPr>
      <w:r>
        <w:rPr>
          <w:noProof/>
        </w:rPr>
        <w:drawing>
          <wp:anchor distT="0" distB="0" distL="114300" distR="114300" simplePos="0" relativeHeight="251659264" behindDoc="0" locked="0" layoutInCell="1" allowOverlap="1" wp14:anchorId="16A5DBFF" wp14:editId="1E898957">
            <wp:simplePos x="0" y="0"/>
            <wp:positionH relativeFrom="margin">
              <wp:align>center</wp:align>
            </wp:positionH>
            <wp:positionV relativeFrom="paragraph">
              <wp:posOffset>819480</wp:posOffset>
            </wp:positionV>
            <wp:extent cx="2524760" cy="2138045"/>
            <wp:effectExtent l="0" t="0" r="8890" b="0"/>
            <wp:wrapNone/>
            <wp:docPr id="553933517" name="Obrázok 1" descr="Obrázok, na ktorom je osoba, ošatenie, ľudská tvár, chla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76525" name="Obrázok 1" descr="Obrázok, na ktorom je osoba, ošatenie, ľudská tvár, chlap&#10;&#10;Automaticky generovaný popis"/>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4760" cy="2138045"/>
                    </a:xfrm>
                    <a:prstGeom prst="rect">
                      <a:avLst/>
                    </a:prstGeom>
                  </pic:spPr>
                </pic:pic>
              </a:graphicData>
            </a:graphic>
          </wp:anchor>
        </w:drawing>
      </w:r>
      <w:r w:rsidR="009548B4">
        <w:t xml:space="preserve">prof. Ing. Imrich Koštial, CSc. Pôsobil celý svoj profesionálny život na Technickej univerzite v Košiciach, založil a viedol Ústav výpočtovej techniky </w:t>
      </w:r>
      <w:r w:rsidR="00261FEB">
        <w:t>TRUKE</w:t>
      </w:r>
      <w:r w:rsidR="009548B4">
        <w:t xml:space="preserve"> a SAV a podieľal sa na vybudovaní košickej akademickej počítačovej siete CANET. Vo svojom výskume </w:t>
      </w:r>
      <w:r w:rsidR="009C0520">
        <w:t xml:space="preserve">vypracoval originálne metódy prenosu tepla pre modelovanie ohrievacích, sklárskych a šachtových pecí a aplikoval ich v priemysle doma </w:t>
      </w:r>
      <w:r w:rsidR="009C0520" w:rsidRPr="00C7497C">
        <w:rPr>
          <w:color w:val="FF0000"/>
        </w:rPr>
        <w:t>i</w:t>
      </w:r>
      <w:r>
        <w:rPr>
          <w:color w:val="FF0000"/>
        </w:rPr>
        <w:t> </w:t>
      </w:r>
      <w:r w:rsidR="009C0520" w:rsidRPr="00C7497C">
        <w:rPr>
          <w:color w:val="FF0000"/>
        </w:rPr>
        <w:t>v</w:t>
      </w:r>
      <w:r>
        <w:rPr>
          <w:color w:val="FF0000"/>
        </w:rPr>
        <w:t> </w:t>
      </w:r>
      <w:r w:rsidR="009C0520">
        <w:t xml:space="preserve">zahraničí. </w:t>
      </w:r>
    </w:p>
    <w:p w14:paraId="4F9121C9" w14:textId="699E6561" w:rsidR="00F0191F" w:rsidRDefault="00F0191F" w:rsidP="00C64A5D">
      <w:pPr>
        <w:jc w:val="both"/>
      </w:pPr>
    </w:p>
    <w:p w14:paraId="4375893D" w14:textId="4A7F5212" w:rsidR="00977493" w:rsidRDefault="00977493" w:rsidP="00C64A5D">
      <w:pPr>
        <w:jc w:val="both"/>
      </w:pPr>
    </w:p>
    <w:p w14:paraId="6E2636B7" w14:textId="4971DAED" w:rsidR="00977493" w:rsidRDefault="00977493" w:rsidP="00C64A5D">
      <w:pPr>
        <w:jc w:val="both"/>
      </w:pPr>
    </w:p>
    <w:p w14:paraId="716413DB" w14:textId="08BE30CA" w:rsidR="00977493" w:rsidRDefault="00977493" w:rsidP="00C64A5D">
      <w:pPr>
        <w:jc w:val="both"/>
      </w:pPr>
    </w:p>
    <w:p w14:paraId="5F7A367C" w14:textId="4C2E6446" w:rsidR="00977493" w:rsidRDefault="00977493" w:rsidP="00C64A5D">
      <w:pPr>
        <w:jc w:val="both"/>
      </w:pPr>
    </w:p>
    <w:p w14:paraId="1ABD5245" w14:textId="2C73B7A3" w:rsidR="00977493" w:rsidRDefault="00977493" w:rsidP="00C64A5D">
      <w:pPr>
        <w:jc w:val="both"/>
      </w:pPr>
    </w:p>
    <w:p w14:paraId="50BB63B3" w14:textId="3EF0B5F6" w:rsidR="00977493" w:rsidRDefault="00977493" w:rsidP="00C64A5D">
      <w:pPr>
        <w:jc w:val="both"/>
      </w:pPr>
    </w:p>
    <w:p w14:paraId="1ABE2A02" w14:textId="1EAF6AB6" w:rsidR="00F0191F" w:rsidRDefault="00F0191F" w:rsidP="00977493">
      <w:pPr>
        <w:jc w:val="center"/>
      </w:pPr>
      <w:r>
        <w:t>prof. Marek Laciak odovzdáva ocenenie prof. Imrichovi Koštialovi</w:t>
      </w:r>
    </w:p>
    <w:p w14:paraId="2E72C9A4" w14:textId="38308960" w:rsidR="00572295" w:rsidRPr="00D3083F" w:rsidRDefault="009C0520" w:rsidP="00C64A5D">
      <w:pPr>
        <w:jc w:val="both"/>
      </w:pPr>
      <w:r w:rsidRPr="00D3083F">
        <w:t xml:space="preserve">prof. RNDr. Eduard Kostolanský, DrSc. </w:t>
      </w:r>
      <w:r w:rsidR="00572295" w:rsidRPr="00D3083F">
        <w:t xml:space="preserve">pracoval najprv na Ústave strojov a automatizácie SAV </w:t>
      </w:r>
      <w:r w:rsidR="001440AA" w:rsidRPr="00D3083F">
        <w:t xml:space="preserve">a neskôr na Ústave technickej kybernetiky </w:t>
      </w:r>
      <w:r w:rsidR="00572295" w:rsidRPr="00D3083F">
        <w:t xml:space="preserve">pod vedením akademika </w:t>
      </w:r>
      <w:proofErr w:type="spellStart"/>
      <w:r w:rsidR="00572295" w:rsidRPr="00D3083F">
        <w:t>Plandera</w:t>
      </w:r>
      <w:proofErr w:type="spellEnd"/>
      <w:r w:rsidR="00572295" w:rsidRPr="00D3083F">
        <w:t>. V roku 1976 získal titul Laureát štátnej ceny. Svoje významné odborné vedomosti, ktoré  získal na Ústave technickej kybernetiky SAV uplatnil aj vo svojej pedagogickej praxi. Po roku 1989 pôsobil ako rektor Trnavskej univerzity.</w:t>
      </w:r>
    </w:p>
    <w:p w14:paraId="529E8114" w14:textId="6135AA91" w:rsidR="005A3D89" w:rsidRDefault="005A3D89" w:rsidP="00C64A5D">
      <w:pPr>
        <w:jc w:val="both"/>
      </w:pPr>
    </w:p>
    <w:p w14:paraId="76B52360" w14:textId="72CF9584" w:rsidR="00692859" w:rsidRDefault="00692859" w:rsidP="00C64A5D">
      <w:pPr>
        <w:jc w:val="both"/>
      </w:pPr>
      <w:r>
        <w:rPr>
          <w:noProof/>
        </w:rPr>
        <w:lastRenderedPageBreak/>
        <w:drawing>
          <wp:anchor distT="0" distB="0" distL="114300" distR="114300" simplePos="0" relativeHeight="251660288" behindDoc="0" locked="0" layoutInCell="1" allowOverlap="1" wp14:anchorId="3AC4E012" wp14:editId="61432DAE">
            <wp:simplePos x="0" y="0"/>
            <wp:positionH relativeFrom="margin">
              <wp:align>center</wp:align>
            </wp:positionH>
            <wp:positionV relativeFrom="paragraph">
              <wp:posOffset>6985</wp:posOffset>
            </wp:positionV>
            <wp:extent cx="4284000" cy="2215470"/>
            <wp:effectExtent l="0" t="0" r="2540" b="0"/>
            <wp:wrapNone/>
            <wp:docPr id="251651286" name="Obrázok 1" descr="Obrázok, na ktorom je ošatenie, osoba, chlap,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51286" name="Obrázok 1" descr="Obrázok, na ktorom je ošatenie, osoba, chlap, stena&#10;&#10;Automaticky generovaný popi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97" t="11832" r="6239"/>
                    <a:stretch/>
                  </pic:blipFill>
                  <pic:spPr bwMode="auto">
                    <a:xfrm>
                      <a:off x="0" y="0"/>
                      <a:ext cx="4284000" cy="221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B01BE" w14:textId="642BDC63" w:rsidR="00692859" w:rsidRDefault="00692859" w:rsidP="00C64A5D">
      <w:pPr>
        <w:jc w:val="both"/>
      </w:pPr>
    </w:p>
    <w:p w14:paraId="5676F1B7" w14:textId="77777777" w:rsidR="00692859" w:rsidRDefault="00692859" w:rsidP="00C64A5D">
      <w:pPr>
        <w:jc w:val="both"/>
      </w:pPr>
    </w:p>
    <w:p w14:paraId="77C7876E" w14:textId="77777777" w:rsidR="00692859" w:rsidRDefault="00692859" w:rsidP="00C64A5D">
      <w:pPr>
        <w:jc w:val="both"/>
      </w:pPr>
    </w:p>
    <w:p w14:paraId="63DF3E54" w14:textId="77777777" w:rsidR="00692859" w:rsidRDefault="00692859" w:rsidP="00C64A5D">
      <w:pPr>
        <w:jc w:val="both"/>
      </w:pPr>
    </w:p>
    <w:p w14:paraId="3AFC8514" w14:textId="77777777" w:rsidR="00692859" w:rsidRDefault="00692859" w:rsidP="00C64A5D">
      <w:pPr>
        <w:jc w:val="both"/>
      </w:pPr>
    </w:p>
    <w:p w14:paraId="43E2BAF4" w14:textId="77777777" w:rsidR="00692859" w:rsidRDefault="00692859" w:rsidP="00C64A5D">
      <w:pPr>
        <w:jc w:val="both"/>
      </w:pPr>
    </w:p>
    <w:p w14:paraId="65DBE6BA" w14:textId="77777777" w:rsidR="00692859" w:rsidRDefault="00692859" w:rsidP="00C64A5D">
      <w:pPr>
        <w:jc w:val="both"/>
      </w:pPr>
    </w:p>
    <w:p w14:paraId="2503BBE8" w14:textId="3B73FCDE" w:rsidR="00F0191F" w:rsidRPr="00D3083F" w:rsidRDefault="00692859" w:rsidP="00692859">
      <w:pPr>
        <w:jc w:val="center"/>
      </w:pPr>
      <w:r w:rsidRPr="00D3083F">
        <w:t>p</w:t>
      </w:r>
      <w:r w:rsidR="005A3D89" w:rsidRPr="00D3083F">
        <w:t>rof. Kostolanský (uprostred), zľava .</w:t>
      </w:r>
      <w:r w:rsidR="00C82C64" w:rsidRPr="00D3083F">
        <w:t>Ing. Ivana Budinská</w:t>
      </w:r>
      <w:r w:rsidR="005A3D89" w:rsidRPr="00D3083F">
        <w:t>, doc. Hluchý, prof. Alexík, doc. Šujanský</w:t>
      </w:r>
    </w:p>
    <w:p w14:paraId="12A30CBF" w14:textId="2E924C72" w:rsidR="00572295" w:rsidRDefault="00977493" w:rsidP="00C64A5D">
      <w:pPr>
        <w:jc w:val="both"/>
      </w:pPr>
      <w:r w:rsidRPr="00D3083F">
        <w:rPr>
          <w:noProof/>
        </w:rPr>
        <w:drawing>
          <wp:anchor distT="0" distB="0" distL="114300" distR="114300" simplePos="0" relativeHeight="251658240" behindDoc="0" locked="0" layoutInCell="1" allowOverlap="1" wp14:anchorId="057FF15F" wp14:editId="5C12A3A8">
            <wp:simplePos x="0" y="0"/>
            <wp:positionH relativeFrom="margin">
              <wp:align>center</wp:align>
            </wp:positionH>
            <wp:positionV relativeFrom="paragraph">
              <wp:posOffset>907415</wp:posOffset>
            </wp:positionV>
            <wp:extent cx="2971165" cy="2228373"/>
            <wp:effectExtent l="0" t="0" r="635" b="635"/>
            <wp:wrapNone/>
            <wp:docPr id="1231470515" name="Obrázok 1" descr="Obrázok, na ktorom je ošatenie, osoba, ľudská tvár, úsme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0515" name="Obrázok 1" descr="Obrázok, na ktorom je ošatenie, osoba, ľudská tvár, úsmev&#10;&#10;Automaticky generovaný popis"/>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1165" cy="2228373"/>
                    </a:xfrm>
                    <a:prstGeom prst="rect">
                      <a:avLst/>
                    </a:prstGeom>
                  </pic:spPr>
                </pic:pic>
              </a:graphicData>
            </a:graphic>
          </wp:anchor>
        </w:drawing>
      </w:r>
      <w:r w:rsidR="009A3178" w:rsidRPr="00D3083F">
        <w:t>P</w:t>
      </w:r>
      <w:r w:rsidR="00572295" w:rsidRPr="00D3083F">
        <w:t xml:space="preserve">rof. Ing. Pavol Horváth, PhD. </w:t>
      </w:r>
      <w:r w:rsidR="00872F1D" w:rsidRPr="00D3083F">
        <w:t>b</w:t>
      </w:r>
      <w:r w:rsidR="00572295" w:rsidRPr="00D3083F">
        <w:t xml:space="preserve">ol zakladateľom </w:t>
      </w:r>
      <w:r w:rsidR="00B44E12" w:rsidRPr="00D3083F">
        <w:t>z</w:t>
      </w:r>
      <w:r w:rsidR="00572295" w:rsidRPr="00D3083F">
        <w:t xml:space="preserve">druženia používateľov Slovenskej akademickej dátovej siete SANET, </w:t>
      </w:r>
      <w:r w:rsidR="00B44E12" w:rsidRPr="00D3083F">
        <w:t>kde je predsedom Predstavenstva do toho času.</w:t>
      </w:r>
      <w:r w:rsidR="00572295" w:rsidRPr="00D3083F">
        <w:t xml:space="preserve"> Sieť SANET je hodnotená ako jedna z najkvalitnejších dátových sietí </w:t>
      </w:r>
      <w:r w:rsidRPr="00D3083F">
        <w:t>t</w:t>
      </w:r>
      <w:r w:rsidR="009A3178" w:rsidRPr="00D3083F">
        <w:t xml:space="preserve">ohto druhu </w:t>
      </w:r>
      <w:r w:rsidR="00572295" w:rsidRPr="00D3083F">
        <w:t>vo svete</w:t>
      </w:r>
      <w:r w:rsidR="00B44E12" w:rsidRPr="00D3083F">
        <w:t>.</w:t>
      </w:r>
      <w:r w:rsidR="00572295" w:rsidRPr="00D3083F">
        <w:t xml:space="preserve"> </w:t>
      </w:r>
      <w:r w:rsidR="00B44E12" w:rsidRPr="00D3083F">
        <w:t>Z</w:t>
      </w:r>
      <w:r w:rsidR="00572295" w:rsidRPr="00D3083F">
        <w:t>a tento projekt získal v roku 200</w:t>
      </w:r>
      <w:r w:rsidR="009A3178" w:rsidRPr="00D3083F">
        <w:t>3</w:t>
      </w:r>
      <w:r w:rsidR="00572295" w:rsidRPr="00D3083F">
        <w:t xml:space="preserve">  ocenenie IT osobnosť roka.   Založil Centrum výpočtovej techniky STU a venoval sa aj pedagogickej práci na </w:t>
      </w:r>
      <w:r w:rsidR="00572295">
        <w:t>univerzite.</w:t>
      </w:r>
    </w:p>
    <w:p w14:paraId="2B41F34D" w14:textId="0F299C3E" w:rsidR="00F0191F" w:rsidRDefault="00F0191F" w:rsidP="00C64A5D">
      <w:pPr>
        <w:jc w:val="both"/>
      </w:pPr>
    </w:p>
    <w:p w14:paraId="1AE7DD00" w14:textId="77777777" w:rsidR="00977493" w:rsidRDefault="00977493" w:rsidP="00C64A5D">
      <w:pPr>
        <w:jc w:val="both"/>
      </w:pPr>
    </w:p>
    <w:p w14:paraId="4ECE69BF" w14:textId="77777777" w:rsidR="00977493" w:rsidRDefault="00977493" w:rsidP="00C64A5D">
      <w:pPr>
        <w:jc w:val="both"/>
      </w:pPr>
    </w:p>
    <w:p w14:paraId="3B5E8C7E" w14:textId="77777777" w:rsidR="00977493" w:rsidRDefault="00977493" w:rsidP="00C64A5D">
      <w:pPr>
        <w:jc w:val="both"/>
      </w:pPr>
    </w:p>
    <w:p w14:paraId="0A9D8CDB" w14:textId="77777777" w:rsidR="00977493" w:rsidRDefault="00977493" w:rsidP="00C64A5D">
      <w:pPr>
        <w:jc w:val="both"/>
      </w:pPr>
    </w:p>
    <w:p w14:paraId="58167469" w14:textId="77777777" w:rsidR="00977493" w:rsidRDefault="00977493" w:rsidP="00C64A5D">
      <w:pPr>
        <w:jc w:val="both"/>
      </w:pPr>
    </w:p>
    <w:p w14:paraId="00617766" w14:textId="77777777" w:rsidR="00977493" w:rsidRDefault="00977493" w:rsidP="00C64A5D">
      <w:pPr>
        <w:jc w:val="both"/>
      </w:pPr>
    </w:p>
    <w:p w14:paraId="24C7BD15" w14:textId="77777777" w:rsidR="00977493" w:rsidRDefault="00977493" w:rsidP="00977493">
      <w:pPr>
        <w:spacing w:after="0"/>
        <w:jc w:val="both"/>
      </w:pPr>
    </w:p>
    <w:p w14:paraId="4CFCE96D" w14:textId="2FB91221" w:rsidR="00F0191F" w:rsidRDefault="00F0191F" w:rsidP="00977493">
      <w:pPr>
        <w:jc w:val="center"/>
      </w:pPr>
      <w:r>
        <w:t xml:space="preserve">prof. Pavol Horváth preberá ocenenie od prof. </w:t>
      </w:r>
      <w:proofErr w:type="spellStart"/>
      <w:r>
        <w:t>Novitzkej</w:t>
      </w:r>
      <w:proofErr w:type="spellEnd"/>
    </w:p>
    <w:p w14:paraId="132B8FB7" w14:textId="4881BDCE" w:rsidR="00572295" w:rsidRPr="00D3083F" w:rsidRDefault="00572295" w:rsidP="00C64A5D">
      <w:pPr>
        <w:jc w:val="both"/>
      </w:pPr>
      <w:r w:rsidRPr="00D3083F">
        <w:t>Oficiálne odovzdávanie ocenenia „Medaila akademika Plandera</w:t>
      </w:r>
      <w:r w:rsidR="001D483B" w:rsidRPr="00D3083F">
        <w:t>“</w:t>
      </w:r>
      <w:r w:rsidRPr="00D3083F">
        <w:t xml:space="preserve"> sa uskutočnilo v rámci Konferencie </w:t>
      </w:r>
      <w:r w:rsidR="006A6D20" w:rsidRPr="00D3083F">
        <w:t>o vede a technike na Slovensku 18.10.2023 v Bratislave, kde si medailu a diplom prevzal prof. Horváth. Pre zlý zdravotný stav došlo k odovzdaniu medaily a diplomu prof. Kostolanského počas seminára k 50. výročiu RPP-16 dňa 22.11.2023</w:t>
      </w:r>
      <w:r w:rsidR="005A3D89" w:rsidRPr="00D3083F">
        <w:t xml:space="preserve"> a </w:t>
      </w:r>
      <w:r w:rsidR="006A6D20" w:rsidRPr="00D3083F">
        <w:t xml:space="preserve"> prof. Koštialovi odovzdal ocenenie prof. Laciak z FBERG TU 28.11.2023 na slávnostnom zasadnutí </w:t>
      </w:r>
      <w:r w:rsidR="00977493" w:rsidRPr="00D3083F">
        <w:t>Pobočk</w:t>
      </w:r>
      <w:r w:rsidR="00EE40B9" w:rsidRPr="00D3083F">
        <w:t>y</w:t>
      </w:r>
      <w:r w:rsidR="00977493" w:rsidRPr="00D3083F">
        <w:t xml:space="preserve"> SSAKI pri URIVP</w:t>
      </w:r>
      <w:r w:rsidR="006A6D20" w:rsidRPr="00D3083F">
        <w:t>.</w:t>
      </w:r>
    </w:p>
    <w:p w14:paraId="17DD812A" w14:textId="36BE3B99" w:rsidR="006A6D20" w:rsidRDefault="006A6D20" w:rsidP="00C64A5D">
      <w:pPr>
        <w:jc w:val="both"/>
      </w:pPr>
      <w:r>
        <w:t>Všetkým oceneným blahoželáme</w:t>
      </w:r>
      <w:r w:rsidR="00076BAA">
        <w:t>, ich práca a výsledky môžu byť motiváciou pre mladú generáciu.</w:t>
      </w:r>
    </w:p>
    <w:p w14:paraId="37FC25A2" w14:textId="77777777" w:rsidR="00076BAA" w:rsidRDefault="00076BAA" w:rsidP="00C64A5D">
      <w:pPr>
        <w:jc w:val="both"/>
      </w:pPr>
    </w:p>
    <w:p w14:paraId="2F3B612B" w14:textId="107D1FB4" w:rsidR="00076BAA" w:rsidRPr="00D3083F" w:rsidRDefault="00076BAA" w:rsidP="00174673">
      <w:pPr>
        <w:spacing w:after="0"/>
        <w:jc w:val="both"/>
      </w:pPr>
      <w:r w:rsidRPr="00D3083F">
        <w:t>prof. RNDr. Valerie Novitzká, PhD.</w:t>
      </w:r>
    </w:p>
    <w:p w14:paraId="4F615EDE" w14:textId="5A780272" w:rsidR="00977493" w:rsidRPr="00D3083F" w:rsidRDefault="00076BAA" w:rsidP="000C0A52">
      <w:pPr>
        <w:pStyle w:val="Normlnywebov"/>
        <w:spacing w:before="0" w:beforeAutospacing="0"/>
        <w:ind w:right="3685"/>
      </w:pPr>
      <w:r w:rsidRPr="00D3083F">
        <w:t xml:space="preserve">predseda Výboru gestorských organizácií </w:t>
      </w:r>
      <w:r w:rsidR="00572295" w:rsidRPr="00D3083F">
        <w:t xml:space="preserve"> </w:t>
      </w:r>
      <w:r w:rsidR="00977493" w:rsidRPr="00D3083F">
        <w:t xml:space="preserve">pre ocenenie Medaila akademika Ivana </w:t>
      </w:r>
      <w:proofErr w:type="spellStart"/>
      <w:r w:rsidR="00977493" w:rsidRPr="00D3083F">
        <w:t>Plandera</w:t>
      </w:r>
      <w:proofErr w:type="spellEnd"/>
    </w:p>
    <w:p w14:paraId="08B75DF2" w14:textId="77777777" w:rsidR="00692859" w:rsidRPr="00174673" w:rsidRDefault="00692859" w:rsidP="00B6053B">
      <w:pPr>
        <w:pStyle w:val="Normlnywebov"/>
        <w:ind w:right="3685"/>
        <w:rPr>
          <w:sz w:val="27"/>
          <w:szCs w:val="27"/>
        </w:rPr>
      </w:pPr>
    </w:p>
    <w:sectPr w:rsidR="00692859" w:rsidRPr="001746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A5D"/>
    <w:rsid w:val="00073D5C"/>
    <w:rsid w:val="00076BAA"/>
    <w:rsid w:val="000C0A52"/>
    <w:rsid w:val="000F7ECD"/>
    <w:rsid w:val="001440AA"/>
    <w:rsid w:val="00174673"/>
    <w:rsid w:val="001D483B"/>
    <w:rsid w:val="00260E48"/>
    <w:rsid w:val="00261FEB"/>
    <w:rsid w:val="002D0D77"/>
    <w:rsid w:val="003062B7"/>
    <w:rsid w:val="00387C9C"/>
    <w:rsid w:val="003E6BAE"/>
    <w:rsid w:val="004E0679"/>
    <w:rsid w:val="00572295"/>
    <w:rsid w:val="005A3D89"/>
    <w:rsid w:val="005D4FBD"/>
    <w:rsid w:val="00606F35"/>
    <w:rsid w:val="00692859"/>
    <w:rsid w:val="006A6D20"/>
    <w:rsid w:val="00704063"/>
    <w:rsid w:val="007A69C3"/>
    <w:rsid w:val="00811D70"/>
    <w:rsid w:val="00872F1D"/>
    <w:rsid w:val="0088748C"/>
    <w:rsid w:val="009377C3"/>
    <w:rsid w:val="009548B4"/>
    <w:rsid w:val="00977493"/>
    <w:rsid w:val="009A3178"/>
    <w:rsid w:val="009C0520"/>
    <w:rsid w:val="00B44E12"/>
    <w:rsid w:val="00B6053B"/>
    <w:rsid w:val="00C64A5D"/>
    <w:rsid w:val="00C7497C"/>
    <w:rsid w:val="00C82C64"/>
    <w:rsid w:val="00D3083F"/>
    <w:rsid w:val="00E20153"/>
    <w:rsid w:val="00EE40B9"/>
    <w:rsid w:val="00F0191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F6D44"/>
  <w15:chartTrackingRefBased/>
  <w15:docId w15:val="{597B8FBF-3B61-4EF8-9C93-817A57BD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977493"/>
    <w:rPr>
      <w:color w:val="0000FF"/>
      <w:u w:val="single"/>
    </w:rPr>
  </w:style>
  <w:style w:type="paragraph" w:styleId="Normlnywebov">
    <w:name w:val="Normal (Web)"/>
    <w:basedOn w:val="Normlny"/>
    <w:uiPriority w:val="99"/>
    <w:semiHidden/>
    <w:unhideWhenUsed/>
    <w:rsid w:val="00977493"/>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5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591</Words>
  <Characters>3370</Characters>
  <Application>Microsoft Office Word</Application>
  <DocSecurity>0</DocSecurity>
  <Lines>28</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Novitzká</dc:creator>
  <cp:keywords/>
  <dc:description/>
  <cp:lastModifiedBy>Valerie Novitzká</cp:lastModifiedBy>
  <cp:revision>3</cp:revision>
  <dcterms:created xsi:type="dcterms:W3CDTF">2024-02-07T13:04:00Z</dcterms:created>
  <dcterms:modified xsi:type="dcterms:W3CDTF">2025-06-25T09:05:00Z</dcterms:modified>
</cp:coreProperties>
</file>